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2" w:rsidRDefault="00247662" w:rsidP="00EE4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-209550</wp:posOffset>
            </wp:positionV>
            <wp:extent cx="1428750" cy="1524000"/>
            <wp:effectExtent l="19050" t="0" r="0" b="0"/>
            <wp:wrapNone/>
            <wp:docPr id="2" name="Picture 2" descr="Northern Region Belt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 Region Belt v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662" w:rsidRDefault="00247662" w:rsidP="00EE440F">
      <w:pPr>
        <w:jc w:val="center"/>
        <w:rPr>
          <w:rFonts w:ascii="Arial" w:hAnsi="Arial" w:cs="Arial"/>
          <w:b/>
          <w:sz w:val="28"/>
          <w:szCs w:val="28"/>
        </w:rPr>
      </w:pPr>
    </w:p>
    <w:p w:rsidR="00247662" w:rsidRDefault="00247662" w:rsidP="00EE440F">
      <w:pPr>
        <w:jc w:val="center"/>
        <w:rPr>
          <w:rFonts w:ascii="Arial" w:hAnsi="Arial" w:cs="Arial"/>
          <w:b/>
          <w:sz w:val="28"/>
          <w:szCs w:val="28"/>
        </w:rPr>
      </w:pPr>
    </w:p>
    <w:p w:rsidR="00247662" w:rsidRDefault="00247662" w:rsidP="004057D2">
      <w:pPr>
        <w:jc w:val="center"/>
        <w:rPr>
          <w:rFonts w:ascii="Arial" w:hAnsi="Arial" w:cs="Arial"/>
          <w:b/>
          <w:sz w:val="28"/>
          <w:szCs w:val="28"/>
        </w:rPr>
      </w:pPr>
    </w:p>
    <w:p w:rsidR="00EE440F" w:rsidRPr="00EE440F" w:rsidRDefault="00EE440F" w:rsidP="00EE4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the Northern Region Council?</w:t>
      </w:r>
    </w:p>
    <w:p w:rsidR="00643C29" w:rsidRDefault="00F80506" w:rsidP="00F25ECA">
      <w:pPr>
        <w:jc w:val="both"/>
        <w:rPr>
          <w:rFonts w:ascii="Arial" w:hAnsi="Arial" w:cs="Arial"/>
        </w:rPr>
      </w:pPr>
      <w:r w:rsidRPr="00F25ECA">
        <w:rPr>
          <w:rFonts w:ascii="Arial" w:hAnsi="Arial" w:cs="Arial"/>
        </w:rPr>
        <w:t xml:space="preserve">The Northern Region Council of the Caravan and </w:t>
      </w:r>
      <w:proofErr w:type="spellStart"/>
      <w:r w:rsidRPr="00F25ECA">
        <w:rPr>
          <w:rFonts w:ascii="Arial" w:hAnsi="Arial" w:cs="Arial"/>
        </w:rPr>
        <w:t>Motorhome</w:t>
      </w:r>
      <w:proofErr w:type="spellEnd"/>
      <w:r w:rsidRPr="00F25ECA">
        <w:rPr>
          <w:rFonts w:ascii="Arial" w:hAnsi="Arial" w:cs="Arial"/>
        </w:rPr>
        <w:t xml:space="preserve"> Club</w:t>
      </w:r>
      <w:r w:rsidR="00F25ECA">
        <w:rPr>
          <w:rFonts w:ascii="Arial" w:hAnsi="Arial" w:cs="Arial"/>
        </w:rPr>
        <w:t xml:space="preserve"> is built up of eleven Centres: Northumberland, Cumbria, North Lancashire, South Lancashire, Yorkshire Pennine, South Yorkshire, Durham, North Yorkshire, Yorkshire Dales, Mid West Yorkshire and East Yorkshire. </w:t>
      </w:r>
    </w:p>
    <w:p w:rsidR="00F25ECA" w:rsidRDefault="00F25ECA" w:rsidP="00F25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holds four meetings a year with a Chairman, Treasurer, Secretary and Vice Chairman.  There are two delegates from each</w:t>
      </w:r>
      <w:r w:rsidR="008A2170">
        <w:rPr>
          <w:rFonts w:ascii="Arial" w:hAnsi="Arial" w:cs="Arial"/>
        </w:rPr>
        <w:t xml:space="preserve"> Centre plus one non-centre member</w:t>
      </w:r>
      <w:r w:rsidR="004057D2" w:rsidRPr="004057D2">
        <w:rPr>
          <w:rFonts w:ascii="Arial" w:hAnsi="Arial" w:cs="Arial"/>
        </w:rPr>
        <w:t xml:space="preserve"> </w:t>
      </w:r>
      <w:r w:rsidR="004057D2">
        <w:rPr>
          <w:rFonts w:ascii="Arial" w:hAnsi="Arial" w:cs="Arial"/>
        </w:rPr>
        <w:t>which form the committee</w:t>
      </w:r>
      <w:r w:rsidR="008A2170">
        <w:rPr>
          <w:rFonts w:ascii="Arial" w:hAnsi="Arial" w:cs="Arial"/>
        </w:rPr>
        <w:t>.</w:t>
      </w:r>
    </w:p>
    <w:p w:rsidR="00EE440F" w:rsidRPr="00EE440F" w:rsidRDefault="00EE440F" w:rsidP="00EE4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benefit is the Northern Region Council to us?</w:t>
      </w:r>
    </w:p>
    <w:p w:rsidR="0032696B" w:rsidRDefault="00F25ECA" w:rsidP="00F25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has been formed to</w:t>
      </w:r>
      <w:r w:rsidR="0032696B">
        <w:rPr>
          <w:rFonts w:ascii="Arial" w:hAnsi="Arial" w:cs="Arial"/>
        </w:rPr>
        <w:t xml:space="preserve"> link the Centres to the Club Head </w:t>
      </w:r>
      <w:r w:rsidR="008A2170">
        <w:rPr>
          <w:rFonts w:ascii="Arial" w:hAnsi="Arial" w:cs="Arial"/>
        </w:rPr>
        <w:t>Quarters</w:t>
      </w:r>
      <w:r w:rsidR="0032696B">
        <w:rPr>
          <w:rFonts w:ascii="Arial" w:hAnsi="Arial" w:cs="Arial"/>
        </w:rPr>
        <w:t>.  The Council feeds information from t</w:t>
      </w:r>
      <w:r w:rsidR="00EE440F">
        <w:rPr>
          <w:rFonts w:ascii="Arial" w:hAnsi="Arial" w:cs="Arial"/>
        </w:rPr>
        <w:t xml:space="preserve">he Club to the Centres and </w:t>
      </w:r>
      <w:r w:rsidR="006A31DF">
        <w:rPr>
          <w:rFonts w:ascii="Arial" w:hAnsi="Arial" w:cs="Arial"/>
        </w:rPr>
        <w:t>vice</w:t>
      </w:r>
      <w:r w:rsidR="00EE440F">
        <w:rPr>
          <w:rFonts w:ascii="Arial" w:hAnsi="Arial" w:cs="Arial"/>
        </w:rPr>
        <w:t xml:space="preserve"> versa</w:t>
      </w:r>
      <w:r w:rsidR="006A31DF">
        <w:rPr>
          <w:rFonts w:ascii="Arial" w:hAnsi="Arial" w:cs="Arial"/>
        </w:rPr>
        <w:t>.</w:t>
      </w:r>
      <w:r w:rsidR="0032696B">
        <w:rPr>
          <w:rFonts w:ascii="Arial" w:hAnsi="Arial" w:cs="Arial"/>
        </w:rPr>
        <w:t xml:space="preserve"> </w:t>
      </w:r>
      <w:r w:rsidR="006A31DF">
        <w:rPr>
          <w:rFonts w:ascii="Arial" w:hAnsi="Arial" w:cs="Arial"/>
        </w:rPr>
        <w:t xml:space="preserve"> A</w:t>
      </w:r>
      <w:r w:rsidR="0032696B">
        <w:rPr>
          <w:rFonts w:ascii="Arial" w:hAnsi="Arial" w:cs="Arial"/>
        </w:rPr>
        <w:t>ny problems or concerns the Centres</w:t>
      </w:r>
      <w:r w:rsidR="00EE440F">
        <w:rPr>
          <w:rFonts w:ascii="Arial" w:hAnsi="Arial" w:cs="Arial"/>
        </w:rPr>
        <w:t xml:space="preserve"> and their members</w:t>
      </w:r>
      <w:r w:rsidR="0032696B">
        <w:rPr>
          <w:rFonts w:ascii="Arial" w:hAnsi="Arial" w:cs="Arial"/>
        </w:rPr>
        <w:t xml:space="preserve"> have</w:t>
      </w:r>
      <w:r w:rsidR="00EE440F">
        <w:rPr>
          <w:rFonts w:ascii="Arial" w:hAnsi="Arial" w:cs="Arial"/>
        </w:rPr>
        <w:t>,</w:t>
      </w:r>
      <w:r w:rsidR="0032696B">
        <w:rPr>
          <w:rFonts w:ascii="Arial" w:hAnsi="Arial" w:cs="Arial"/>
        </w:rPr>
        <w:t xml:space="preserve"> can be aired at the Council meetings and if they are not solved at that meeting then the Officers of the Council can take to th</w:t>
      </w:r>
      <w:r w:rsidR="00EE440F">
        <w:rPr>
          <w:rFonts w:ascii="Arial" w:hAnsi="Arial" w:cs="Arial"/>
        </w:rPr>
        <w:t xml:space="preserve">e Club in order to get a </w:t>
      </w:r>
      <w:r w:rsidR="004057D2">
        <w:rPr>
          <w:rFonts w:ascii="Arial" w:hAnsi="Arial" w:cs="Arial"/>
        </w:rPr>
        <w:t>solution</w:t>
      </w:r>
      <w:r w:rsidR="00EE440F">
        <w:rPr>
          <w:rFonts w:ascii="Arial" w:hAnsi="Arial" w:cs="Arial"/>
        </w:rPr>
        <w:t>, this can then be fed back to the Centres.</w:t>
      </w:r>
    </w:p>
    <w:p w:rsidR="00F25ECA" w:rsidRDefault="0032696B" w:rsidP="00F25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idea is a support mechanism for the Centres and their Members, as we all know that a problem shared is a problem halved</w:t>
      </w:r>
      <w:r w:rsidR="004057D2">
        <w:rPr>
          <w:rFonts w:ascii="Arial" w:hAnsi="Arial" w:cs="Arial"/>
        </w:rPr>
        <w:t xml:space="preserve"> or maybe solved</w:t>
      </w:r>
      <w:r>
        <w:rPr>
          <w:rFonts w:ascii="Arial" w:hAnsi="Arial" w:cs="Arial"/>
        </w:rPr>
        <w:t>.</w:t>
      </w:r>
    </w:p>
    <w:p w:rsidR="0032696B" w:rsidRDefault="00EE440F" w:rsidP="00EE4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Does it work?</w:t>
      </w:r>
    </w:p>
    <w:p w:rsidR="00EE440F" w:rsidRDefault="00EE440F" w:rsidP="00EE440F">
      <w:pPr>
        <w:jc w:val="both"/>
        <w:rPr>
          <w:rFonts w:ascii="Arial" w:hAnsi="Arial" w:cs="Arial"/>
        </w:rPr>
      </w:pPr>
      <w:r w:rsidRPr="008A2170">
        <w:rPr>
          <w:rFonts w:ascii="Arial" w:hAnsi="Arial" w:cs="Arial"/>
          <w:i/>
        </w:rPr>
        <w:t>Yes it does</w:t>
      </w:r>
      <w:r>
        <w:rPr>
          <w:rFonts w:ascii="Arial" w:hAnsi="Arial" w:cs="Arial"/>
        </w:rPr>
        <w:t xml:space="preserve"> – many problems in the past have been solved and useful information with regard to Caravans, towing vehicles and members safety have been passed on.</w:t>
      </w:r>
    </w:p>
    <w:p w:rsidR="00EE440F" w:rsidRDefault="00EE440F" w:rsidP="00EE440F">
      <w:pPr>
        <w:jc w:val="both"/>
        <w:rPr>
          <w:rFonts w:ascii="Arial" w:hAnsi="Arial" w:cs="Arial"/>
        </w:rPr>
      </w:pPr>
      <w:r w:rsidRPr="008A2170">
        <w:rPr>
          <w:rFonts w:ascii="Arial" w:hAnsi="Arial" w:cs="Arial"/>
          <w:i/>
        </w:rPr>
        <w:t>Yes it does</w:t>
      </w:r>
      <w:r>
        <w:rPr>
          <w:rFonts w:ascii="Arial" w:hAnsi="Arial" w:cs="Arial"/>
        </w:rPr>
        <w:t xml:space="preserve"> – many Centre Officers have had problems within their Centres and have brought the problem to the Council and got advice and support from other Centre Officers until a solution has been found.</w:t>
      </w:r>
    </w:p>
    <w:p w:rsidR="00EE440F" w:rsidRDefault="00B346D9" w:rsidP="00EE440F">
      <w:pPr>
        <w:jc w:val="both"/>
        <w:rPr>
          <w:rFonts w:ascii="Arial" w:hAnsi="Arial" w:cs="Arial"/>
        </w:rPr>
      </w:pPr>
      <w:r w:rsidRPr="008A2170">
        <w:rPr>
          <w:rFonts w:ascii="Arial" w:hAnsi="Arial" w:cs="Arial"/>
          <w:i/>
        </w:rPr>
        <w:t>Yes it does</w:t>
      </w:r>
      <w:r>
        <w:rPr>
          <w:rFonts w:ascii="Arial" w:hAnsi="Arial" w:cs="Arial"/>
        </w:rPr>
        <w:t xml:space="preserve"> – by saving Centre Officers and </w:t>
      </w:r>
      <w:r w:rsidR="008A2170">
        <w:rPr>
          <w:rFonts w:ascii="Arial" w:hAnsi="Arial" w:cs="Arial"/>
        </w:rPr>
        <w:t>member’s</w:t>
      </w:r>
      <w:r>
        <w:rPr>
          <w:rFonts w:ascii="Arial" w:hAnsi="Arial" w:cs="Arial"/>
        </w:rPr>
        <w:t xml:space="preserve"> time by bringing things to the Council for a solution instead of contacting the Club on </w:t>
      </w:r>
      <w:r w:rsidR="008A2170">
        <w:rPr>
          <w:rFonts w:ascii="Arial" w:hAnsi="Arial" w:cs="Arial"/>
        </w:rPr>
        <w:t xml:space="preserve">smaller issues or </w:t>
      </w:r>
      <w:r>
        <w:rPr>
          <w:rFonts w:ascii="Arial" w:hAnsi="Arial" w:cs="Arial"/>
        </w:rPr>
        <w:t>non-urgent business, this also saves the Club staff time.</w:t>
      </w:r>
    </w:p>
    <w:p w:rsidR="006A31DF" w:rsidRPr="00EE440F" w:rsidRDefault="006A31DF" w:rsidP="00EE440F">
      <w:pPr>
        <w:jc w:val="both"/>
        <w:rPr>
          <w:rFonts w:ascii="Arial" w:hAnsi="Arial" w:cs="Arial"/>
        </w:rPr>
      </w:pPr>
      <w:r w:rsidRPr="008A2170">
        <w:rPr>
          <w:rFonts w:ascii="Arial" w:hAnsi="Arial" w:cs="Arial"/>
          <w:i/>
        </w:rPr>
        <w:t>Yes it does</w:t>
      </w:r>
      <w:r>
        <w:rPr>
          <w:rFonts w:ascii="Arial" w:hAnsi="Arial" w:cs="Arial"/>
        </w:rPr>
        <w:t xml:space="preserve"> – it helps to circulate information on events the Centres run</w:t>
      </w:r>
      <w:r w:rsidR="008A2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helping to promote throughout other Centres</w:t>
      </w:r>
      <w:r w:rsidR="008A2170">
        <w:rPr>
          <w:rFonts w:ascii="Arial" w:hAnsi="Arial" w:cs="Arial"/>
        </w:rPr>
        <w:t xml:space="preserve"> and the Club Magazine</w:t>
      </w:r>
      <w:r>
        <w:rPr>
          <w:rFonts w:ascii="Arial" w:hAnsi="Arial" w:cs="Arial"/>
        </w:rPr>
        <w:t>.</w:t>
      </w:r>
    </w:p>
    <w:p w:rsidR="00F80506" w:rsidRPr="00F25ECA" w:rsidRDefault="00F80506" w:rsidP="00F25ECA">
      <w:pPr>
        <w:jc w:val="both"/>
        <w:rPr>
          <w:rFonts w:ascii="Arial" w:hAnsi="Arial" w:cs="Arial"/>
        </w:rPr>
      </w:pPr>
    </w:p>
    <w:sectPr w:rsidR="00F80506" w:rsidRPr="00F25ECA" w:rsidSect="0064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506"/>
    <w:rsid w:val="00247662"/>
    <w:rsid w:val="0032696B"/>
    <w:rsid w:val="004057D2"/>
    <w:rsid w:val="00643C29"/>
    <w:rsid w:val="006A31DF"/>
    <w:rsid w:val="0084776F"/>
    <w:rsid w:val="008A2170"/>
    <w:rsid w:val="00B346D9"/>
    <w:rsid w:val="00B84BAC"/>
    <w:rsid w:val="00C96DFC"/>
    <w:rsid w:val="00CB7207"/>
    <w:rsid w:val="00D82F20"/>
    <w:rsid w:val="00EE440F"/>
    <w:rsid w:val="00F25ECA"/>
    <w:rsid w:val="00F522B3"/>
    <w:rsid w:val="00F8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Moran</dc:creator>
  <cp:lastModifiedBy>Yvonne Brunsden</cp:lastModifiedBy>
  <cp:revision>2</cp:revision>
  <dcterms:created xsi:type="dcterms:W3CDTF">2018-11-21T15:12:00Z</dcterms:created>
  <dcterms:modified xsi:type="dcterms:W3CDTF">2018-11-21T15:12:00Z</dcterms:modified>
</cp:coreProperties>
</file>